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11" w:rsidRDefault="001A3411" w:rsidP="001A3411">
      <w:pPr>
        <w:pStyle w:val="a3"/>
        <w:jc w:val="center"/>
      </w:pPr>
      <w:r>
        <w:t>Российская Федерация приморский край</w:t>
      </w:r>
    </w:p>
    <w:p w:rsidR="001A3411" w:rsidRDefault="001A3411" w:rsidP="001A3411">
      <w:pPr>
        <w:pStyle w:val="a3"/>
        <w:jc w:val="center"/>
      </w:pPr>
      <w:r>
        <w:t>Яковлевский муниципальный район</w:t>
      </w:r>
    </w:p>
    <w:p w:rsidR="001A3411" w:rsidRDefault="001A3411" w:rsidP="001A3411">
      <w:pPr>
        <w:pStyle w:val="a3"/>
        <w:jc w:val="center"/>
      </w:pPr>
      <w:r>
        <w:t> </w:t>
      </w:r>
    </w:p>
    <w:p w:rsidR="001A3411" w:rsidRDefault="001A3411" w:rsidP="001A3411">
      <w:pPr>
        <w:pStyle w:val="a3"/>
        <w:jc w:val="center"/>
      </w:pPr>
      <w:r>
        <w:rPr>
          <w:rStyle w:val="a4"/>
        </w:rPr>
        <w:t>МУНИЦИПАЛЬНЫЙ КОМИТЕТ</w:t>
      </w:r>
    </w:p>
    <w:p w:rsidR="001A3411" w:rsidRDefault="001A3411" w:rsidP="001A3411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1A3411" w:rsidRDefault="001A3411" w:rsidP="001A3411">
      <w:pPr>
        <w:pStyle w:val="a3"/>
        <w:jc w:val="center"/>
      </w:pPr>
      <w:r>
        <w:rPr>
          <w:rStyle w:val="a4"/>
        </w:rPr>
        <w:t>РЕШЕНИЕ</w:t>
      </w:r>
    </w:p>
    <w:p w:rsidR="001A3411" w:rsidRDefault="001A3411" w:rsidP="001A3411">
      <w:pPr>
        <w:pStyle w:val="a3"/>
        <w:jc w:val="center"/>
      </w:pPr>
      <w:r>
        <w:t>27 августа 2013года                                с. Новосысоевка                                    №154-НПА</w:t>
      </w:r>
    </w:p>
    <w:p w:rsidR="001A3411" w:rsidRDefault="001A3411" w:rsidP="001A3411">
      <w:pPr>
        <w:pStyle w:val="a3"/>
      </w:pPr>
      <w:r>
        <w:t> </w:t>
      </w:r>
      <w:r>
        <w:rPr>
          <w:rStyle w:val="a4"/>
        </w:rPr>
        <w:t>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детей»</w:t>
      </w:r>
    </w:p>
    <w:p w:rsidR="001A3411" w:rsidRDefault="001A3411" w:rsidP="001A3411">
      <w:pPr>
        <w:pStyle w:val="a3"/>
      </w:pPr>
      <w:r>
        <w:t> В соответствии с Федеральным законом от 25 декабря 2008 года 273 –ФЗ «О противодействии коррупции», Постановления Правительства Российской Федерации от 13.03.2013г. №208 «Об утверждении Правил предоставления лицом, поступающего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своих супруга (супруги) и несовершеннолетних детей, муниципальный комитет Новосысоевского сельского поселения</w:t>
      </w:r>
    </w:p>
    <w:p w:rsidR="001A3411" w:rsidRDefault="001A3411" w:rsidP="001A3411">
      <w:pPr>
        <w:pStyle w:val="a3"/>
      </w:pPr>
      <w:r>
        <w:t> </w:t>
      </w:r>
      <w:r>
        <w:rPr>
          <w:rStyle w:val="a4"/>
        </w:rPr>
        <w:t>РЕШИЛ:</w:t>
      </w:r>
    </w:p>
    <w:p w:rsidR="001A3411" w:rsidRDefault="001A3411" w:rsidP="001A3411">
      <w:pPr>
        <w:pStyle w:val="a3"/>
      </w:pPr>
      <w:r>
        <w:t> 1.Утвердить прилагаемые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A3411" w:rsidRDefault="001A3411" w:rsidP="001A3411">
      <w:pPr>
        <w:pStyle w:val="a3"/>
      </w:pPr>
      <w:r>
        <w:t>2.Признать утратившим силу решение муниципального комитета Новосысоевского сельского поселения от 30.01.2013г. №134 «Об утверждении Положения «О порядке и сроках представления руководителями муниципальных учреждений, лицами, претендующими на должность руководителя муниципального учреждения сведений о доходах, об имуществе и обязательствах имущественного характера».</w:t>
      </w:r>
    </w:p>
    <w:p w:rsidR="001A3411" w:rsidRDefault="001A3411" w:rsidP="001A3411">
      <w:pPr>
        <w:pStyle w:val="a3"/>
      </w:pPr>
      <w:r>
        <w:t>3. Настоящее решение подлежит опубликованию в печатно-информационном органе Новосысоевского сельского поселения «Новости поселения».</w:t>
      </w:r>
    </w:p>
    <w:p w:rsidR="001A3411" w:rsidRDefault="001A3411" w:rsidP="001A3411">
      <w:pPr>
        <w:pStyle w:val="a3"/>
      </w:pPr>
      <w:r>
        <w:t>4. Настоящее решение вступает в силу со дня его официального опубликования.</w:t>
      </w:r>
    </w:p>
    <w:p w:rsidR="001A3411" w:rsidRDefault="001A3411" w:rsidP="001A3411">
      <w:pPr>
        <w:pStyle w:val="a3"/>
      </w:pPr>
      <w:r>
        <w:t> </w:t>
      </w:r>
    </w:p>
    <w:p w:rsidR="001A3411" w:rsidRDefault="001A3411" w:rsidP="001A3411">
      <w:pPr>
        <w:pStyle w:val="a3"/>
      </w:pPr>
      <w:r>
        <w:t> </w:t>
      </w:r>
      <w:r>
        <w:rPr>
          <w:rStyle w:val="a4"/>
        </w:rPr>
        <w:t>Глава </w:t>
      </w:r>
    </w:p>
    <w:p w:rsidR="001A3411" w:rsidRDefault="001A3411" w:rsidP="001A3411">
      <w:pPr>
        <w:pStyle w:val="a3"/>
      </w:pPr>
      <w:r>
        <w:rPr>
          <w:rStyle w:val="a4"/>
        </w:rPr>
        <w:lastRenderedPageBreak/>
        <w:t>Новосысоевского сельского поселения                                                А.В. Лутченко</w:t>
      </w:r>
    </w:p>
    <w:p w:rsidR="001A3411" w:rsidRDefault="001A3411" w:rsidP="001A3411">
      <w:pPr>
        <w:pStyle w:val="a3"/>
      </w:pPr>
      <w:r>
        <w:t> </w:t>
      </w:r>
    </w:p>
    <w:p w:rsidR="001A3411" w:rsidRDefault="001A3411" w:rsidP="001A3411">
      <w:pPr>
        <w:pStyle w:val="a3"/>
      </w:pPr>
      <w:r>
        <w:t>                                                                                                                               Приложение 1</w:t>
      </w:r>
    </w:p>
    <w:p w:rsidR="001A3411" w:rsidRDefault="001A3411" w:rsidP="001A3411">
      <w:pPr>
        <w:pStyle w:val="a3"/>
        <w:jc w:val="right"/>
      </w:pPr>
      <w:r>
        <w:t>к решению муниципального комитета</w:t>
      </w:r>
    </w:p>
    <w:p w:rsidR="001A3411" w:rsidRDefault="001A3411" w:rsidP="001A3411">
      <w:pPr>
        <w:pStyle w:val="a3"/>
        <w:jc w:val="right"/>
      </w:pPr>
      <w:r>
        <w:t>Новосысоевского сельского поселения</w:t>
      </w:r>
    </w:p>
    <w:p w:rsidR="001A3411" w:rsidRDefault="001A3411" w:rsidP="001A3411">
      <w:pPr>
        <w:pStyle w:val="a3"/>
        <w:jc w:val="center"/>
      </w:pPr>
      <w:r>
        <w:t>                                                                                    от 27 августа 2013 года №154-НПА</w:t>
      </w:r>
    </w:p>
    <w:p w:rsidR="001A3411" w:rsidRDefault="001A3411" w:rsidP="001A3411">
      <w:pPr>
        <w:pStyle w:val="a3"/>
        <w:jc w:val="center"/>
      </w:pPr>
      <w:r>
        <w:t> </w:t>
      </w:r>
    </w:p>
    <w:p w:rsidR="001A3411" w:rsidRDefault="001A3411" w:rsidP="001A3411">
      <w:pPr>
        <w:pStyle w:val="a3"/>
        <w:jc w:val="center"/>
      </w:pPr>
      <w:r>
        <w:rPr>
          <w:rStyle w:val="a4"/>
        </w:rPr>
        <w:t>Правила</w:t>
      </w:r>
    </w:p>
    <w:p w:rsidR="001A3411" w:rsidRDefault="001A3411" w:rsidP="001A3411">
      <w:pPr>
        <w:pStyle w:val="a3"/>
        <w:jc w:val="center"/>
      </w:pPr>
      <w:r>
        <w:rPr>
          <w:rStyle w:val="a4"/>
        </w:rPr>
        <w:t>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A3411" w:rsidRDefault="001A3411" w:rsidP="001A3411">
      <w:pPr>
        <w:pStyle w:val="a3"/>
      </w:pPr>
      <w:r>
        <w:t>1.Настоящие Правила устанавливают порядок представления лицами, претендующими на должность руководителя муниципального учреждения, руководителями муниципальных учреждений Новосысоевского сельского поселения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1A3411" w:rsidRDefault="001A3411" w:rsidP="001A3411">
      <w:pPr>
        <w:pStyle w:val="a3"/>
      </w:pPr>
      <w:r>
        <w:t>2.Лицо, поступающее на должность руководителя муниципального учреждения, при поступлении на работу представляет:</w:t>
      </w:r>
    </w:p>
    <w:p w:rsidR="001A3411" w:rsidRDefault="001A3411" w:rsidP="001A3411">
      <w:pPr>
        <w:pStyle w:val="a3"/>
      </w:pPr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№2 (на отчетную дату);</w:t>
      </w:r>
    </w:p>
    <w:p w:rsidR="001A3411" w:rsidRDefault="001A3411" w:rsidP="001A3411">
      <w:pPr>
        <w:pStyle w:val="a3"/>
      </w:pPr>
      <w: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принадлежащим им на праве собственности, и об их обязательствах имущественного характера по состоянию на 1-е число месяца предшествующего месяцу подачи документов для поступления на работу на должность руководителя.</w:t>
      </w:r>
    </w:p>
    <w:p w:rsidR="001A3411" w:rsidRDefault="001A3411" w:rsidP="001A3411">
      <w:pPr>
        <w:pStyle w:val="a3"/>
      </w:pPr>
      <w:r>
        <w:lastRenderedPageBreak/>
        <w:t>3. Руководители муниципальных учреждений ежегодно, не позднее 30 апреля года, следующего за отчетным, представляют по утвержденным формам справок сведения о доходах, об имуществе и обязательствах имущественного характера, а именно:</w:t>
      </w:r>
    </w:p>
    <w:p w:rsidR="001A3411" w:rsidRDefault="001A3411" w:rsidP="001A3411">
      <w:pPr>
        <w:pStyle w:val="a3"/>
      </w:pPr>
      <w: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1A3411" w:rsidRDefault="001A3411" w:rsidP="001A3411">
      <w:pPr>
        <w:pStyle w:val="a3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A3411" w:rsidRDefault="001A3411" w:rsidP="001A3411">
      <w:pPr>
        <w:pStyle w:val="a3"/>
      </w:pPr>
      <w:r>
        <w:t>4. Сведения, указанные в пункте 3 настоящего Положения, представляются отдельно на каждого из несовершеннолетних детей руководителя муниципального учреждения.</w:t>
      </w:r>
    </w:p>
    <w:p w:rsidR="001A3411" w:rsidRDefault="001A3411" w:rsidP="001A3411">
      <w:pPr>
        <w:pStyle w:val="a3"/>
      </w:pPr>
      <w:r>
        <w:t>5. Сведения о доходах, об имуществе и обязательствах имущественного характера представляются в кадровую службу муниципального учреждения (должностному лицу, осуществляющему функции кадровой службы) (далее - кадровая служба).</w:t>
      </w:r>
    </w:p>
    <w:p w:rsidR="001A3411" w:rsidRDefault="001A3411" w:rsidP="001A3411">
      <w:pPr>
        <w:pStyle w:val="a3"/>
      </w:pPr>
      <w:r>
        <w:t>6.В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1A3411" w:rsidRDefault="001A3411" w:rsidP="001A3411">
      <w:pPr>
        <w:pStyle w:val="a3"/>
      </w:pPr>
      <w:r>
        <w:t>7.В случае не предоставления или предоставления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 муниципального учреждения, а лицо, замещающее должность руководителя муниципального учреждения, освобождается от занимаемой должности.</w:t>
      </w:r>
    </w:p>
    <w:p w:rsidR="001A3411" w:rsidRDefault="001A3411" w:rsidP="001A3411">
      <w:pPr>
        <w:pStyle w:val="a3"/>
      </w:pPr>
      <w:r>
        <w:t>8. Сведения о доходах, об имуществе и обязательствах имущественного характера, представляемые в соответствии с настоящими Правилами, являются сведениями конфиденциального характера, если федеральным законодательством они не отнесены к сведениям, составляющим государственную тайну.</w:t>
      </w:r>
    </w:p>
    <w:p w:rsidR="001A3411" w:rsidRDefault="001A3411" w:rsidP="001A3411">
      <w:pPr>
        <w:pStyle w:val="a3"/>
      </w:pPr>
      <w:r>
        <w:t> </w:t>
      </w:r>
    </w:p>
    <w:p w:rsidR="001A3411" w:rsidRDefault="001A3411" w:rsidP="001A3411">
      <w:pPr>
        <w:pStyle w:val="a3"/>
      </w:pPr>
      <w:r>
        <w:t> </w:t>
      </w:r>
    </w:p>
    <w:p w:rsidR="006E0944" w:rsidRDefault="006E0944"/>
    <w:sectPr w:rsidR="006E0944" w:rsidSect="006E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3411"/>
    <w:rsid w:val="001A3411"/>
    <w:rsid w:val="006E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5937</Characters>
  <Application>Microsoft Office Word</Application>
  <DocSecurity>0</DocSecurity>
  <Lines>49</Lines>
  <Paragraphs>13</Paragraphs>
  <ScaleCrop>false</ScaleCrop>
  <Company>Главтехцентр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2017-12-11T03:07:00Z</dcterms:created>
  <dcterms:modified xsi:type="dcterms:W3CDTF">2017-12-11T03:07:00Z</dcterms:modified>
</cp:coreProperties>
</file>